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31" w:rsidRPr="00A45931" w:rsidRDefault="00753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ERIVAJADUSTEGA TÖÖTAJA TÖÖKESKKONNAS ÕPPEKAVA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6713"/>
      </w:tblGrid>
      <w:tr w:rsidR="00CC4BA8" w:rsidRPr="00A45931" w:rsidTr="00CC4BA8">
        <w:tc>
          <w:tcPr>
            <w:tcW w:w="3202" w:type="dxa"/>
          </w:tcPr>
          <w:p w:rsidR="00991FC4" w:rsidRPr="00A45931" w:rsidRDefault="00BE779C" w:rsidP="00857E3F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Täiendkoolituse asutuse nimetus</w:t>
            </w:r>
          </w:p>
        </w:tc>
        <w:tc>
          <w:tcPr>
            <w:tcW w:w="6194" w:type="dxa"/>
          </w:tcPr>
          <w:p w:rsidR="00991FC4" w:rsidRPr="00A45931" w:rsidRDefault="00BE779C" w:rsidP="003F5C27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Quare</w:t>
            </w:r>
            <w:proofErr w:type="spellEnd"/>
            <w:r w:rsidRPr="00A45931"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</w:tr>
      <w:tr w:rsidR="00CC4BA8" w:rsidRPr="00A45931" w:rsidTr="00CC4BA8">
        <w:tc>
          <w:tcPr>
            <w:tcW w:w="3202" w:type="dxa"/>
          </w:tcPr>
          <w:p w:rsidR="00BE779C" w:rsidRPr="00A45931" w:rsidRDefault="00BE779C" w:rsidP="00857E3F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Õppekava nimetus</w:t>
            </w:r>
          </w:p>
        </w:tc>
        <w:tc>
          <w:tcPr>
            <w:tcW w:w="6194" w:type="dxa"/>
          </w:tcPr>
          <w:p w:rsidR="00B41268" w:rsidRPr="00753C0D" w:rsidRDefault="00753C0D" w:rsidP="001C344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ERIVAJADUSTEGA TÖÖTAJA TÖÖKESKKONNAS</w:t>
            </w:r>
          </w:p>
        </w:tc>
      </w:tr>
      <w:tr w:rsidR="00CC4BA8" w:rsidRPr="00A45931" w:rsidTr="00CC4BA8">
        <w:tc>
          <w:tcPr>
            <w:tcW w:w="3202" w:type="dxa"/>
          </w:tcPr>
          <w:p w:rsidR="00991FC4" w:rsidRPr="00A45931" w:rsidRDefault="00991FC4" w:rsidP="00857E3F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Õppekava rühm</w:t>
            </w:r>
          </w:p>
        </w:tc>
        <w:tc>
          <w:tcPr>
            <w:tcW w:w="6194" w:type="dxa"/>
          </w:tcPr>
          <w:p w:rsidR="00C61CD0" w:rsidRPr="00A45931" w:rsidRDefault="00C61CD0" w:rsidP="00857E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Sotsiaaltöö ja nõustamine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A45931" w:rsidRDefault="00B41268" w:rsidP="006722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Õppekava koostamise alus</w:t>
            </w:r>
          </w:p>
        </w:tc>
        <w:tc>
          <w:tcPr>
            <w:tcW w:w="6194" w:type="dxa"/>
          </w:tcPr>
          <w:p w:rsidR="00B41268" w:rsidRPr="00A45931" w:rsidRDefault="00F603A2" w:rsidP="006722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03A2">
              <w:rPr>
                <w:rFonts w:ascii="Times New Roman" w:hAnsi="Times New Roman" w:cs="Times New Roman"/>
                <w:sz w:val="24"/>
                <w:szCs w:val="24"/>
              </w:rPr>
              <w:t>Alus puudub</w:t>
            </w:r>
          </w:p>
        </w:tc>
      </w:tr>
      <w:tr w:rsidR="00CC4BA8" w:rsidRPr="00A45931" w:rsidTr="00CC4BA8">
        <w:tc>
          <w:tcPr>
            <w:tcW w:w="3202" w:type="dxa"/>
          </w:tcPr>
          <w:p w:rsidR="007B604B" w:rsidRPr="00A45931" w:rsidRDefault="007B604B" w:rsidP="00B82B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 xml:space="preserve">Õppe kogumaht   (akadeemilist tundi) </w:t>
            </w:r>
          </w:p>
        </w:tc>
        <w:tc>
          <w:tcPr>
            <w:tcW w:w="6194" w:type="dxa"/>
          </w:tcPr>
          <w:p w:rsidR="007B604B" w:rsidRPr="00A45931" w:rsidRDefault="007B604B" w:rsidP="007B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5931" w:rsidRPr="00A4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tundi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A45931" w:rsidRDefault="00B41268" w:rsidP="006722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Sihtgrupp</w:t>
            </w:r>
          </w:p>
        </w:tc>
        <w:tc>
          <w:tcPr>
            <w:tcW w:w="6194" w:type="dxa"/>
          </w:tcPr>
          <w:p w:rsidR="00B41268" w:rsidRPr="00A45931" w:rsidRDefault="00B41268" w:rsidP="00B4126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Personalijuhid, tööandjate </w:t>
            </w: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esindajad, kelle asutuses töötavad või kellel on soov tööle võtta erivajadust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ega inimesi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B41268" w:rsidRDefault="00B41268" w:rsidP="00B4126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268">
              <w:rPr>
                <w:rFonts w:ascii="Times New Roman" w:hAnsi="Times New Roman" w:cs="Times New Roman"/>
                <w:sz w:val="24"/>
                <w:szCs w:val="24"/>
              </w:rPr>
              <w:t xml:space="preserve">Õppekeskkond </w:t>
            </w:r>
          </w:p>
        </w:tc>
        <w:tc>
          <w:tcPr>
            <w:tcW w:w="6194" w:type="dxa"/>
          </w:tcPr>
          <w:p w:rsidR="00B41268" w:rsidRDefault="00B41268" w:rsidP="00034CAB">
            <w:pPr>
              <w:pStyle w:val="ListParagraph"/>
              <w:numPr>
                <w:ilvl w:val="0"/>
                <w:numId w:val="1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68">
              <w:rPr>
                <w:rFonts w:ascii="Times New Roman" w:hAnsi="Times New Roman" w:cs="Times New Roman"/>
                <w:sz w:val="24"/>
                <w:szCs w:val="24"/>
              </w:rPr>
              <w:t>Koolituskohas on võimalik läbi viia tööd väikestes gruppides</w:t>
            </w:r>
          </w:p>
          <w:p w:rsidR="00B41268" w:rsidRPr="00B41268" w:rsidRDefault="00B41268" w:rsidP="00B41268">
            <w:pPr>
              <w:pStyle w:val="ListParagraph"/>
              <w:numPr>
                <w:ilvl w:val="0"/>
                <w:numId w:val="1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68">
              <w:rPr>
                <w:rFonts w:ascii="Times New Roman" w:hAnsi="Times New Roman" w:cs="Times New Roman"/>
                <w:sz w:val="24"/>
                <w:szCs w:val="24"/>
              </w:rPr>
              <w:t>Koolituskohas olev mööbel on liigutatav (laudade eemaldamise või grupeerimise võimalus, toolid suurde ringi, gruppidesse)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Koolituskohas</w:t>
            </w:r>
            <w:r w:rsidRPr="00B41268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B4126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B41268">
              <w:rPr>
                <w:rFonts w:ascii="Times New Roman" w:hAnsi="Times New Roman" w:cs="Times New Roman"/>
                <w:sz w:val="24"/>
                <w:szCs w:val="24"/>
              </w:rPr>
              <w:t>-projektor ja ekraan</w:t>
            </w:r>
          </w:p>
          <w:p w:rsidR="00B41268" w:rsidRPr="00B41268" w:rsidRDefault="00B41268" w:rsidP="00B41268">
            <w:pPr>
              <w:pStyle w:val="ListParagraph"/>
              <w:numPr>
                <w:ilvl w:val="0"/>
                <w:numId w:val="15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Koolituskohas</w:t>
            </w:r>
            <w:r w:rsidRPr="00B41268">
              <w:rPr>
                <w:rFonts w:ascii="Times New Roman" w:hAnsi="Times New Roman" w:cs="Times New Roman"/>
                <w:sz w:val="24"/>
                <w:szCs w:val="24"/>
              </w:rPr>
              <w:t xml:space="preserve"> on pabertahvel ja markerid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D94120" w:rsidRDefault="00B41268" w:rsidP="00B4126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4120">
              <w:rPr>
                <w:rFonts w:ascii="Times New Roman" w:hAnsi="Times New Roman" w:cs="Times New Roman"/>
                <w:sz w:val="24"/>
                <w:szCs w:val="24"/>
              </w:rPr>
              <w:t>Õppe alustamise tingimused</w:t>
            </w:r>
          </w:p>
        </w:tc>
        <w:tc>
          <w:tcPr>
            <w:tcW w:w="6194" w:type="dxa"/>
          </w:tcPr>
          <w:p w:rsidR="00B41268" w:rsidRPr="002B071F" w:rsidRDefault="00B41268" w:rsidP="00B4126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A45931" w:rsidRDefault="00B41268" w:rsidP="00B4126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Õppe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esmärk</w:t>
            </w:r>
          </w:p>
        </w:tc>
        <w:tc>
          <w:tcPr>
            <w:tcW w:w="6194" w:type="dxa"/>
          </w:tcPr>
          <w:p w:rsidR="00B41268" w:rsidRPr="00A45931" w:rsidRDefault="00B41268" w:rsidP="00B4126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Koolituse läbinud ettevõtte esindaja mõistab erivajadustega inimest kolleegina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A45931" w:rsidRDefault="00B41268" w:rsidP="00B412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Õpiväljundid</w:t>
            </w:r>
          </w:p>
        </w:tc>
        <w:tc>
          <w:tcPr>
            <w:tcW w:w="6194" w:type="dxa"/>
          </w:tcPr>
          <w:p w:rsidR="00B41268" w:rsidRDefault="00B41268" w:rsidP="00B41268">
            <w:pPr>
              <w:pStyle w:val="ListParagraph"/>
              <w:numPr>
                <w:ilvl w:val="0"/>
                <w:numId w:val="13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Mõistab erivajadustega inimeste töötamise vajalikkust</w:t>
            </w:r>
          </w:p>
          <w:p w:rsidR="00B41268" w:rsidRDefault="00B41268" w:rsidP="00B41268">
            <w:pPr>
              <w:pStyle w:val="ListParagraph"/>
              <w:numPr>
                <w:ilvl w:val="0"/>
                <w:numId w:val="13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Teab puudeliik</w:t>
            </w:r>
            <w:r w:rsidRPr="00B82B8D">
              <w:rPr>
                <w:rFonts w:ascii="Times New Roman" w:hAnsi="Times New Roman" w:cs="Times New Roman"/>
                <w:sz w:val="24"/>
                <w:szCs w:val="24"/>
              </w:rPr>
              <w:t>e ja nende tähendust</w:t>
            </w:r>
          </w:p>
          <w:p w:rsidR="00B41268" w:rsidRPr="00B82B8D" w:rsidRDefault="00B41268" w:rsidP="00B41268">
            <w:pPr>
              <w:pStyle w:val="ListParagraph"/>
              <w:numPr>
                <w:ilvl w:val="0"/>
                <w:numId w:val="13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Valdab erivajadustega inimeste toetamise viise töökohal</w:t>
            </w:r>
          </w:p>
          <w:p w:rsidR="00B41268" w:rsidRPr="00B82B8D" w:rsidRDefault="00B41268" w:rsidP="00B41268">
            <w:pPr>
              <w:pStyle w:val="ListParagraph"/>
              <w:numPr>
                <w:ilvl w:val="0"/>
                <w:numId w:val="13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82B8D">
              <w:rPr>
                <w:rFonts w:ascii="Times New Roman" w:hAnsi="Times New Roman" w:cs="Times New Roman"/>
                <w:sz w:val="24"/>
                <w:szCs w:val="24"/>
              </w:rPr>
              <w:t>eab erinevaid tugiteenuse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82B8D"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 on mõeldud erivajadustega inimestele tööturul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Default="00B41268" w:rsidP="00B412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 sisu</w:t>
            </w:r>
          </w:p>
        </w:tc>
        <w:tc>
          <w:tcPr>
            <w:tcW w:w="6194" w:type="dxa"/>
          </w:tcPr>
          <w:p w:rsidR="00B41268" w:rsidRPr="00D94120" w:rsidRDefault="00B41268" w:rsidP="00B41268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20">
              <w:rPr>
                <w:rFonts w:ascii="Times New Roman" w:hAnsi="Times New Roman" w:cs="Times New Roman"/>
                <w:sz w:val="24"/>
                <w:szCs w:val="24"/>
              </w:rPr>
              <w:t>Mis on erivajadus</w:t>
            </w:r>
          </w:p>
          <w:p w:rsidR="00B41268" w:rsidRPr="00D94120" w:rsidRDefault="00B41268" w:rsidP="00B41268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20">
              <w:rPr>
                <w:rFonts w:ascii="Times New Roman" w:hAnsi="Times New Roman" w:cs="Times New Roman"/>
                <w:sz w:val="24"/>
                <w:szCs w:val="24"/>
              </w:rPr>
              <w:t>Erivajadustega inimesed töö</w:t>
            </w:r>
            <w:r w:rsidR="00753C0D">
              <w:rPr>
                <w:rFonts w:ascii="Times New Roman" w:hAnsi="Times New Roman" w:cs="Times New Roman"/>
                <w:sz w:val="24"/>
                <w:szCs w:val="24"/>
              </w:rPr>
              <w:t>keskkonnas</w:t>
            </w:r>
            <w:bookmarkStart w:id="0" w:name="_GoBack"/>
            <w:bookmarkEnd w:id="0"/>
            <w:r w:rsidRPr="00D94120">
              <w:rPr>
                <w:rFonts w:ascii="Times New Roman" w:hAnsi="Times New Roman" w:cs="Times New Roman"/>
                <w:sz w:val="24"/>
                <w:szCs w:val="24"/>
              </w:rPr>
              <w:t>, sh intellektipuudega töötaja, psüühikahäirega töötaja, ajutraumaga töötaja, kuulmispuudega töötaja, nägemispuudega töötaja ja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iikumispuudega töötaja tööturul</w:t>
            </w:r>
          </w:p>
          <w:p w:rsidR="00B41268" w:rsidRPr="00D94120" w:rsidRDefault="00B41268" w:rsidP="00B41268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Töökoha kohandamine</w:t>
            </w:r>
          </w:p>
          <w:p w:rsidR="00B41268" w:rsidRPr="00D94120" w:rsidRDefault="00B41268" w:rsidP="00B41268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Teenused </w:t>
            </w:r>
            <w:r w:rsidRPr="00D94120">
              <w:rPr>
                <w:rFonts w:ascii="Times New Roman" w:hAnsi="Times New Roman" w:cs="Times New Roman"/>
                <w:sz w:val="24"/>
                <w:szCs w:val="24"/>
              </w:rPr>
              <w:t>tööandjale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Default="00B41268" w:rsidP="00B412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 meetodid</w:t>
            </w:r>
          </w:p>
        </w:tc>
        <w:tc>
          <w:tcPr>
            <w:tcW w:w="6194" w:type="dxa"/>
          </w:tcPr>
          <w:p w:rsidR="00B41268" w:rsidRDefault="00B41268" w:rsidP="00B41268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94120">
              <w:rPr>
                <w:rFonts w:ascii="Times New Roman" w:hAnsi="Times New Roman" w:cs="Times New Roman"/>
                <w:sz w:val="24"/>
                <w:szCs w:val="24"/>
              </w:rPr>
              <w:t>oen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94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268" w:rsidRDefault="00B41268" w:rsidP="00B41268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arutelu </w:t>
            </w:r>
          </w:p>
          <w:p w:rsidR="00B41268" w:rsidRDefault="00B41268" w:rsidP="00B41268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meeskonnatöö</w:t>
            </w:r>
          </w:p>
          <w:p w:rsidR="00B41268" w:rsidRPr="00D94120" w:rsidRDefault="00B41268" w:rsidP="00B41268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aktiiv tegevused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B41268" w:rsidRDefault="00C106C6" w:rsidP="00B4126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Õppematerjalid</w:t>
            </w:r>
          </w:p>
        </w:tc>
        <w:tc>
          <w:tcPr>
            <w:tcW w:w="6194" w:type="dxa"/>
          </w:tcPr>
          <w:p w:rsidR="00B41268" w:rsidRPr="00A45931" w:rsidRDefault="00B41268" w:rsidP="00B4126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 xml:space="preserve">Koolituse korraldaja poolt antakse osalejale </w:t>
            </w:r>
            <w:r w:rsidR="00C106C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aberkandja</w:t>
            </w:r>
            <w:r w:rsidR="00C106C6">
              <w:rPr>
                <w:rFonts w:ascii="Times New Roman" w:hAnsi="Times New Roman" w:cs="Times New Roman"/>
                <w:sz w:val="24"/>
                <w:szCs w:val="24"/>
              </w:rPr>
              <w:t>l koolitusel kasutatud esitlus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C106C6" w:rsidRDefault="00C106C6" w:rsidP="00C106C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Nõuded õpingute </w:t>
            </w:r>
            <w:r w:rsidRPr="00C106C6">
              <w:rPr>
                <w:rFonts w:ascii="Times New Roman" w:hAnsi="Times New Roman" w:cs="Times New Roman"/>
                <w:sz w:val="24"/>
                <w:szCs w:val="24"/>
              </w:rPr>
              <w:t>lõpetamiseks, sh hindamismeetodid ja hindamiskriteeriumid</w:t>
            </w:r>
          </w:p>
        </w:tc>
        <w:tc>
          <w:tcPr>
            <w:tcW w:w="6194" w:type="dxa"/>
          </w:tcPr>
          <w:p w:rsidR="00C106C6" w:rsidRPr="00C106C6" w:rsidRDefault="00C106C6" w:rsidP="00C106C6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C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41268" w:rsidRPr="00C106C6">
              <w:rPr>
                <w:rFonts w:ascii="Times New Roman" w:hAnsi="Times New Roman" w:cs="Times New Roman"/>
                <w:sz w:val="24"/>
                <w:szCs w:val="24"/>
              </w:rPr>
              <w:t>itt</w:t>
            </w:r>
            <w:r w:rsidRPr="00C106C6">
              <w:rPr>
                <w:rFonts w:ascii="Times New Roman" w:hAnsi="Times New Roman" w:cs="Times New Roman"/>
                <w:sz w:val="24"/>
                <w:szCs w:val="24"/>
              </w:rPr>
              <w:t xml:space="preserve">eeristav hindamine </w:t>
            </w:r>
          </w:p>
          <w:p w:rsidR="00B41268" w:rsidRPr="00C106C6" w:rsidRDefault="00C106C6" w:rsidP="00C106C6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osalemine auditoorses töös 8</w:t>
            </w:r>
            <w:r w:rsidR="00B41268" w:rsidRPr="00C106C6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  <w:p w:rsidR="00C106C6" w:rsidRPr="00C106C6" w:rsidRDefault="00C106C6" w:rsidP="00C106C6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C6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ktiliste ülesannete lahendamine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C106C6" w:rsidRDefault="00B41268" w:rsidP="00C106C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C6">
              <w:rPr>
                <w:rFonts w:ascii="Times New Roman" w:hAnsi="Times New Roman" w:cs="Times New Roman"/>
                <w:sz w:val="24"/>
                <w:szCs w:val="24"/>
              </w:rPr>
              <w:t>Väljastatavad dokumendid</w:t>
            </w:r>
          </w:p>
        </w:tc>
        <w:tc>
          <w:tcPr>
            <w:tcW w:w="6194" w:type="dxa"/>
          </w:tcPr>
          <w:p w:rsidR="00B41268" w:rsidRPr="00A45931" w:rsidRDefault="00B41268" w:rsidP="00C106C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 xml:space="preserve">Koolituse läbimisel väljastatakse </w:t>
            </w:r>
            <w:r w:rsidRPr="00F603A2">
              <w:rPr>
                <w:rFonts w:ascii="Times New Roman" w:hAnsi="Times New Roman" w:cs="Times New Roman"/>
                <w:sz w:val="24"/>
                <w:szCs w:val="24"/>
              </w:rPr>
              <w:t>õppijale t</w:t>
            </w:r>
            <w:r w:rsidR="00C106C6" w:rsidRPr="00F603A2">
              <w:rPr>
                <w:rFonts w:ascii="Times New Roman" w:hAnsi="Times New Roman" w:cs="Times New Roman"/>
                <w:sz w:val="24"/>
                <w:szCs w:val="24"/>
              </w:rPr>
              <w:t>unnistus</w:t>
            </w:r>
          </w:p>
        </w:tc>
      </w:tr>
      <w:tr w:rsidR="00CC4BA8" w:rsidRPr="00A45931" w:rsidTr="00CC4BA8">
        <w:tc>
          <w:tcPr>
            <w:tcW w:w="3202" w:type="dxa"/>
          </w:tcPr>
          <w:p w:rsidR="00B41268" w:rsidRPr="00C106C6" w:rsidRDefault="00B41268" w:rsidP="00C106C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C6">
              <w:rPr>
                <w:rFonts w:ascii="Times New Roman" w:hAnsi="Times New Roman" w:cs="Times New Roman"/>
                <w:sz w:val="24"/>
                <w:szCs w:val="24"/>
              </w:rPr>
              <w:t>Koolitaja kvalifikatsioon</w:t>
            </w:r>
          </w:p>
        </w:tc>
        <w:tc>
          <w:tcPr>
            <w:tcW w:w="6194" w:type="dxa"/>
          </w:tcPr>
          <w:p w:rsidR="00B41268" w:rsidRPr="00C106C6" w:rsidRDefault="00C106C6" w:rsidP="00C106C6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kõrgharidus</w:t>
            </w:r>
          </w:p>
          <w:p w:rsidR="00B41268" w:rsidRPr="00A45931" w:rsidRDefault="00B41268" w:rsidP="00B41268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 xml:space="preserve">omama vähemalt 3-aastast töökogemust sotsiaalvaldkonnas tööotsingualase nõustamise või </w:t>
            </w:r>
            <w:proofErr w:type="spellStart"/>
            <w:r w:rsidRPr="00A45931">
              <w:rPr>
                <w:rFonts w:ascii="Times New Roman" w:hAnsi="Times New Roman" w:cs="Times New Roman"/>
                <w:sz w:val="24"/>
                <w:szCs w:val="24"/>
              </w:rPr>
              <w:t>tööleaitamise</w:t>
            </w:r>
            <w:proofErr w:type="spellEnd"/>
            <w:r w:rsidRPr="00A45931">
              <w:rPr>
                <w:rFonts w:ascii="Times New Roman" w:hAnsi="Times New Roman" w:cs="Times New Roman"/>
                <w:sz w:val="24"/>
                <w:szCs w:val="24"/>
              </w:rPr>
              <w:t xml:space="preserve"> teenusega (sh suhtlemine tööandjatega) vähemalt 5 viimase aasta jooksul</w:t>
            </w:r>
          </w:p>
          <w:p w:rsidR="00B41268" w:rsidRPr="00A45931" w:rsidRDefault="00B41268" w:rsidP="00B41268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31">
              <w:rPr>
                <w:rFonts w:ascii="Times New Roman" w:hAnsi="Times New Roman" w:cs="Times New Roman"/>
                <w:sz w:val="24"/>
                <w:szCs w:val="24"/>
              </w:rPr>
              <w:t xml:space="preserve">tegutsenud täiskasvanute koolitajana vähemalt 24 akadeemilist </w:t>
            </w:r>
            <w:r w:rsidR="00C106C6">
              <w:rPr>
                <w:rFonts w:ascii="Times New Roman" w:hAnsi="Times New Roman" w:cs="Times New Roman"/>
                <w:sz w:val="24"/>
                <w:szCs w:val="24"/>
              </w:rPr>
              <w:t>tundi viimase ühe aasta jooksul</w:t>
            </w:r>
          </w:p>
        </w:tc>
      </w:tr>
      <w:tr w:rsidR="00CC4BA8" w:rsidRPr="00CC4BA8" w:rsidTr="00CC4BA8">
        <w:trPr>
          <w:trHeight w:val="244"/>
        </w:trPr>
        <w:tc>
          <w:tcPr>
            <w:tcW w:w="0" w:type="auto"/>
          </w:tcPr>
          <w:p w:rsidR="00CC4BA8" w:rsidRPr="00CC4BA8" w:rsidRDefault="00CC4BA8" w:rsidP="00CC4B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Õppemaksu tasumise kord ja tähtaeg </w:t>
            </w:r>
          </w:p>
        </w:tc>
        <w:tc>
          <w:tcPr>
            <w:tcW w:w="0" w:type="auto"/>
          </w:tcPr>
          <w:p w:rsidR="00CC4BA8" w:rsidRPr="00CC4BA8" w:rsidRDefault="00CC4BA8" w:rsidP="00CC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Õppemaks tasutakse 5 päeva enne koolituse algust arve alusel.</w:t>
            </w:r>
          </w:p>
        </w:tc>
      </w:tr>
      <w:tr w:rsidR="00CC4BA8" w:rsidRPr="00CC4BA8" w:rsidTr="00CC4BA8">
        <w:trPr>
          <w:trHeight w:val="110"/>
        </w:trPr>
        <w:tc>
          <w:tcPr>
            <w:tcW w:w="0" w:type="auto"/>
          </w:tcPr>
          <w:p w:rsidR="00CC4BA8" w:rsidRPr="00CC4BA8" w:rsidRDefault="00CC4BA8" w:rsidP="00CC4B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Õppekorralduse alused </w:t>
            </w:r>
          </w:p>
        </w:tc>
        <w:tc>
          <w:tcPr>
            <w:tcW w:w="0" w:type="auto"/>
          </w:tcPr>
          <w:p w:rsidR="00CC4BA8" w:rsidRDefault="00753C0D" w:rsidP="00CC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FA63FA" w:rsidRPr="008D70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https://quarekoolitus.files.wordpress.com/2019/02/koolituskeskus-quare-c3b5ppekorralduse-alused.docx</w:t>
              </w:r>
            </w:hyperlink>
          </w:p>
          <w:p w:rsidR="00CC4BA8" w:rsidRPr="00CC4BA8" w:rsidRDefault="00CC4BA8" w:rsidP="00CC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BA8" w:rsidRPr="00CC4BA8" w:rsidTr="00CC4BA8">
        <w:trPr>
          <w:trHeight w:val="244"/>
        </w:trPr>
        <w:tc>
          <w:tcPr>
            <w:tcW w:w="0" w:type="auto"/>
          </w:tcPr>
          <w:p w:rsidR="00CC4BA8" w:rsidRPr="00CC4BA8" w:rsidRDefault="00CC4BA8" w:rsidP="00CC4B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Vaidluste lahendamise kord </w:t>
            </w:r>
          </w:p>
        </w:tc>
        <w:tc>
          <w:tcPr>
            <w:tcW w:w="0" w:type="auto"/>
          </w:tcPr>
          <w:p w:rsidR="00CC4BA8" w:rsidRDefault="00CC4BA8" w:rsidP="00CC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Vaidlused lahendatakse kokkuleppe teel. Kui kokkulepet ei saavutata, lahendatakse vaidlused Harju Maakohtus. </w:t>
            </w:r>
          </w:p>
          <w:p w:rsidR="00CC4BA8" w:rsidRPr="00CC4BA8" w:rsidRDefault="00CC4BA8" w:rsidP="00CC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BA8" w:rsidRPr="00CC4BA8" w:rsidTr="00CC4BA8">
        <w:trPr>
          <w:trHeight w:val="249"/>
        </w:trPr>
        <w:tc>
          <w:tcPr>
            <w:tcW w:w="0" w:type="auto"/>
          </w:tcPr>
          <w:p w:rsidR="00CC4BA8" w:rsidRPr="00CC4BA8" w:rsidRDefault="00CC4BA8" w:rsidP="00CC4B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Kvaliteedi tagamise tingimused ja kord </w:t>
            </w:r>
          </w:p>
        </w:tc>
        <w:tc>
          <w:tcPr>
            <w:tcW w:w="0" w:type="auto"/>
          </w:tcPr>
          <w:p w:rsidR="00CC4BA8" w:rsidRDefault="00753C0D" w:rsidP="00CC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FA63FA" w:rsidRPr="008D70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https://quarekoolitus.files.wordpress.com/2019/02/koolituskeskus-quare-c3b5ppekorralduse-alused.docx</w:t>
              </w:r>
            </w:hyperlink>
          </w:p>
          <w:p w:rsidR="00CC4BA8" w:rsidRPr="00CC4BA8" w:rsidRDefault="00CC4BA8" w:rsidP="00CC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BA8" w:rsidRPr="00CC4BA8" w:rsidTr="00CC4BA8">
        <w:trPr>
          <w:trHeight w:val="244"/>
        </w:trPr>
        <w:tc>
          <w:tcPr>
            <w:tcW w:w="0" w:type="auto"/>
          </w:tcPr>
          <w:p w:rsidR="00CC4BA8" w:rsidRPr="00CC4BA8" w:rsidRDefault="00CC4BA8" w:rsidP="00CC4B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Õppekava kinnitamise aeg: </w:t>
            </w:r>
          </w:p>
        </w:tc>
        <w:tc>
          <w:tcPr>
            <w:tcW w:w="0" w:type="auto"/>
          </w:tcPr>
          <w:p w:rsidR="00CC4BA8" w:rsidRPr="00CC4BA8" w:rsidRDefault="00CC4BA8" w:rsidP="00CC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03.09.2018</w:t>
            </w:r>
          </w:p>
        </w:tc>
      </w:tr>
    </w:tbl>
    <w:p w:rsidR="00005DE2" w:rsidRPr="00A45931" w:rsidRDefault="00005DE2" w:rsidP="00512AE2">
      <w:pPr>
        <w:rPr>
          <w:rFonts w:ascii="Times New Roman" w:hAnsi="Times New Roman" w:cs="Times New Roman"/>
          <w:sz w:val="24"/>
          <w:szCs w:val="24"/>
        </w:rPr>
      </w:pPr>
    </w:p>
    <w:p w:rsidR="00991FC4" w:rsidRPr="00A45931" w:rsidRDefault="00991FC4">
      <w:pPr>
        <w:rPr>
          <w:rFonts w:ascii="Times New Roman" w:hAnsi="Times New Roman" w:cs="Times New Roman"/>
          <w:sz w:val="24"/>
          <w:szCs w:val="24"/>
        </w:rPr>
      </w:pPr>
    </w:p>
    <w:sectPr w:rsidR="00991FC4" w:rsidRPr="00A45931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AD" w:rsidRDefault="007F33AD" w:rsidP="00251844">
      <w:pPr>
        <w:spacing w:after="0" w:line="240" w:lineRule="auto"/>
      </w:pPr>
      <w:r>
        <w:separator/>
      </w:r>
    </w:p>
  </w:endnote>
  <w:endnote w:type="continuationSeparator" w:id="0">
    <w:p w:rsidR="007F33AD" w:rsidRDefault="007F33AD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803571"/>
      <w:docPartObj>
        <w:docPartGallery w:val="Page Numbers (Bottom of Page)"/>
        <w:docPartUnique/>
      </w:docPartObj>
    </w:sdtPr>
    <w:sdtEndPr/>
    <w:sdtContent>
      <w:p w:rsidR="006156D9" w:rsidRDefault="006156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43">
          <w:rPr>
            <w:noProof/>
          </w:rPr>
          <w:t>1</w:t>
        </w:r>
        <w:r>
          <w:fldChar w:fldCharType="end"/>
        </w:r>
        <w:r>
          <w:t>/</w:t>
        </w:r>
        <w:r w:rsidR="0080260D">
          <w:rPr>
            <w:noProof/>
          </w:rPr>
          <w:fldChar w:fldCharType="begin"/>
        </w:r>
        <w:r w:rsidR="0080260D">
          <w:rPr>
            <w:noProof/>
          </w:rPr>
          <w:instrText xml:space="preserve"> NUMPAGES  \* Arabic  \* MERGEFORMAT </w:instrText>
        </w:r>
        <w:r w:rsidR="0080260D">
          <w:rPr>
            <w:noProof/>
          </w:rPr>
          <w:fldChar w:fldCharType="separate"/>
        </w:r>
        <w:r w:rsidR="001C3443">
          <w:rPr>
            <w:noProof/>
          </w:rPr>
          <w:t>2</w:t>
        </w:r>
        <w:r w:rsidR="0080260D">
          <w:rPr>
            <w:noProof/>
          </w:rPr>
          <w:fldChar w:fldCharType="end"/>
        </w:r>
      </w:p>
    </w:sdtContent>
  </w:sdt>
  <w:p w:rsidR="006156D9" w:rsidRDefault="00615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AD" w:rsidRDefault="007F33AD" w:rsidP="00251844">
      <w:pPr>
        <w:spacing w:after="0" w:line="240" w:lineRule="auto"/>
      </w:pPr>
      <w:r>
        <w:separator/>
      </w:r>
    </w:p>
  </w:footnote>
  <w:footnote w:type="continuationSeparator" w:id="0">
    <w:p w:rsidR="007F33AD" w:rsidRDefault="007F33AD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3AD" w:rsidRDefault="007F33AD" w:rsidP="00857E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362"/>
    <w:multiLevelType w:val="hybridMultilevel"/>
    <w:tmpl w:val="8CF8988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C217C"/>
    <w:multiLevelType w:val="hybridMultilevel"/>
    <w:tmpl w:val="B49EBB00"/>
    <w:lvl w:ilvl="0" w:tplc="63589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C465B"/>
    <w:multiLevelType w:val="hybridMultilevel"/>
    <w:tmpl w:val="AB94F07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80A69"/>
    <w:multiLevelType w:val="hybridMultilevel"/>
    <w:tmpl w:val="33B0617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F0C3D"/>
    <w:multiLevelType w:val="hybridMultilevel"/>
    <w:tmpl w:val="6C92A6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24E5E"/>
    <w:multiLevelType w:val="hybridMultilevel"/>
    <w:tmpl w:val="50763B20"/>
    <w:lvl w:ilvl="0" w:tplc="7602C1C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76510"/>
    <w:multiLevelType w:val="hybridMultilevel"/>
    <w:tmpl w:val="C3A63AB0"/>
    <w:lvl w:ilvl="0" w:tplc="7602C1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2144"/>
    <w:multiLevelType w:val="hybridMultilevel"/>
    <w:tmpl w:val="ED26487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50D0C"/>
    <w:multiLevelType w:val="hybridMultilevel"/>
    <w:tmpl w:val="712618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4353C"/>
    <w:multiLevelType w:val="hybridMultilevel"/>
    <w:tmpl w:val="DAB4E182"/>
    <w:lvl w:ilvl="0" w:tplc="FC40BB1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8E1A2A"/>
    <w:multiLevelType w:val="hybridMultilevel"/>
    <w:tmpl w:val="E062B3B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5E4BE8"/>
    <w:multiLevelType w:val="hybridMultilevel"/>
    <w:tmpl w:val="9BD4857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B38EC"/>
    <w:multiLevelType w:val="hybridMultilevel"/>
    <w:tmpl w:val="01C071C6"/>
    <w:lvl w:ilvl="0" w:tplc="D8561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B487BC">
      <w:start w:val="7"/>
      <w:numFmt w:val="bullet"/>
      <w:lvlText w:val="-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E047E"/>
    <w:multiLevelType w:val="hybridMultilevel"/>
    <w:tmpl w:val="2454010E"/>
    <w:lvl w:ilvl="0" w:tplc="7602C1C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887753"/>
    <w:multiLevelType w:val="hybridMultilevel"/>
    <w:tmpl w:val="135C22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5045F"/>
    <w:multiLevelType w:val="hybridMultilevel"/>
    <w:tmpl w:val="CCBA85E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14"/>
  </w:num>
  <w:num w:numId="11">
    <w:abstractNumId w:val="1"/>
  </w:num>
  <w:num w:numId="12">
    <w:abstractNumId w:val="10"/>
  </w:num>
  <w:num w:numId="13">
    <w:abstractNumId w:val="15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C4"/>
    <w:rsid w:val="00005DE2"/>
    <w:rsid w:val="00016F05"/>
    <w:rsid w:val="000521C5"/>
    <w:rsid w:val="000725E2"/>
    <w:rsid w:val="000B26CA"/>
    <w:rsid w:val="000D0B25"/>
    <w:rsid w:val="00107B9A"/>
    <w:rsid w:val="00137627"/>
    <w:rsid w:val="001604DB"/>
    <w:rsid w:val="001659F9"/>
    <w:rsid w:val="001B4FA4"/>
    <w:rsid w:val="001C3443"/>
    <w:rsid w:val="00250CD3"/>
    <w:rsid w:val="00251844"/>
    <w:rsid w:val="00273121"/>
    <w:rsid w:val="00293ECF"/>
    <w:rsid w:val="002B071F"/>
    <w:rsid w:val="002B435C"/>
    <w:rsid w:val="002C435F"/>
    <w:rsid w:val="003271CD"/>
    <w:rsid w:val="003B3CE2"/>
    <w:rsid w:val="003C4BEE"/>
    <w:rsid w:val="003F5C27"/>
    <w:rsid w:val="00445482"/>
    <w:rsid w:val="00492545"/>
    <w:rsid w:val="004B794C"/>
    <w:rsid w:val="00512AE2"/>
    <w:rsid w:val="005C6FAA"/>
    <w:rsid w:val="005C7310"/>
    <w:rsid w:val="006156D9"/>
    <w:rsid w:val="006364A0"/>
    <w:rsid w:val="006F440A"/>
    <w:rsid w:val="00711C04"/>
    <w:rsid w:val="007135C5"/>
    <w:rsid w:val="00753C0D"/>
    <w:rsid w:val="007B604B"/>
    <w:rsid w:val="007F33AD"/>
    <w:rsid w:val="0080260D"/>
    <w:rsid w:val="008334AC"/>
    <w:rsid w:val="00857E3F"/>
    <w:rsid w:val="008B41F5"/>
    <w:rsid w:val="008D1CDC"/>
    <w:rsid w:val="00900E14"/>
    <w:rsid w:val="009228AD"/>
    <w:rsid w:val="009835FB"/>
    <w:rsid w:val="00991FC4"/>
    <w:rsid w:val="00A07444"/>
    <w:rsid w:val="00A11746"/>
    <w:rsid w:val="00A33352"/>
    <w:rsid w:val="00A42D4B"/>
    <w:rsid w:val="00A45931"/>
    <w:rsid w:val="00AB510F"/>
    <w:rsid w:val="00B309D2"/>
    <w:rsid w:val="00B41268"/>
    <w:rsid w:val="00B55121"/>
    <w:rsid w:val="00B82B8D"/>
    <w:rsid w:val="00BE779C"/>
    <w:rsid w:val="00C106C6"/>
    <w:rsid w:val="00C61CD0"/>
    <w:rsid w:val="00C6556C"/>
    <w:rsid w:val="00CC4BA8"/>
    <w:rsid w:val="00CC516F"/>
    <w:rsid w:val="00CE3B38"/>
    <w:rsid w:val="00D85F55"/>
    <w:rsid w:val="00D94120"/>
    <w:rsid w:val="00E03571"/>
    <w:rsid w:val="00EE64C0"/>
    <w:rsid w:val="00EF0205"/>
    <w:rsid w:val="00F603A2"/>
    <w:rsid w:val="00F93BC1"/>
    <w:rsid w:val="00F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E14F"/>
  <w15:chartTrackingRefBased/>
  <w15:docId w15:val="{C997F2ED-55AE-4ED1-9F60-CD95727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F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1C5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1C5"/>
    <w:rPr>
      <w:b/>
      <w:bCs/>
      <w:sz w:val="20"/>
      <w:szCs w:val="20"/>
      <w:lang w:val="et-EE"/>
    </w:rPr>
  </w:style>
  <w:style w:type="paragraph" w:styleId="Revision">
    <w:name w:val="Revision"/>
    <w:hidden/>
    <w:uiPriority w:val="99"/>
    <w:semiHidden/>
    <w:rsid w:val="000521C5"/>
    <w:pPr>
      <w:spacing w:after="0" w:line="240" w:lineRule="auto"/>
    </w:pPr>
    <w:rPr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C5"/>
    <w:rPr>
      <w:rFonts w:ascii="Segoe UI" w:hAnsi="Segoe UI" w:cs="Segoe UI"/>
      <w:sz w:val="18"/>
      <w:szCs w:val="18"/>
      <w:lang w:val="et-EE"/>
    </w:rPr>
  </w:style>
  <w:style w:type="character" w:styleId="PlaceholderText">
    <w:name w:val="Placeholder Text"/>
    <w:basedOn w:val="DefaultParagraphFont"/>
    <w:uiPriority w:val="99"/>
    <w:semiHidden/>
    <w:rsid w:val="003271C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844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25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844"/>
    <w:rPr>
      <w:lang w:val="et-EE"/>
    </w:rPr>
  </w:style>
  <w:style w:type="paragraph" w:customStyle="1" w:styleId="Default">
    <w:name w:val="Default"/>
    <w:rsid w:val="00CC4B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t-EE"/>
    </w:rPr>
  </w:style>
  <w:style w:type="character" w:styleId="Hyperlink">
    <w:name w:val="Hyperlink"/>
    <w:basedOn w:val="DefaultParagraphFont"/>
    <w:uiPriority w:val="99"/>
    <w:unhideWhenUsed/>
    <w:rsid w:val="00CC4B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B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3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rekoolitus.files.wordpress.com/2019/02/koolituskeskus-quare-c3b5ppekorralduse-alused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arekoolitus.files.wordpress.com/2019/02/koolituskeskus-quare-c3b5ppekorralduse-alused.doc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2074-9F2B-4086-9BE4-A1BD1B35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Teder</dc:creator>
  <cp:keywords/>
  <dc:description/>
  <cp:lastModifiedBy>Mari Kalbin</cp:lastModifiedBy>
  <cp:revision>5</cp:revision>
  <dcterms:created xsi:type="dcterms:W3CDTF">2019-01-21T13:49:00Z</dcterms:created>
  <dcterms:modified xsi:type="dcterms:W3CDTF">2019-02-27T07:22:00Z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-1518325991</vt:i4>
  </property>
  <property fmtid="{D5CDD505-2E9C-101B-9397-08002B2CF9AE}" pid="3" name="_NewReviewCycle">
    <vt:lpwstr/>
  </property>
  <property fmtid="{D5CDD505-2E9C-101B-9397-08002B2CF9AE}" pid="4" name="_EmailSubject">
    <vt:lpwstr>Koolituspäev</vt:lpwstr>
  </property>
  <property fmtid="{D5CDD505-2E9C-101B-9397-08002B2CF9AE}" pid="5" name="_AuthorEmail">
    <vt:lpwstr>lianne.teder@astangu.ee</vt:lpwstr>
  </property>
  <property fmtid="{D5CDD505-2E9C-101B-9397-08002B2CF9AE}" pid="6" name="_AuthorEmailDisplayName">
    <vt:lpwstr>Lianne Teder</vt:lpwstr>
  </property>
  <property fmtid="{D5CDD505-2E9C-101B-9397-08002B2CF9AE}" pid="7" name="_PreviousAdHocReviewCycleID">
    <vt:i4>-1971246887</vt:i4>
  </property>
  <property fmtid="{D5CDD505-2E9C-101B-9397-08002B2CF9AE}" pid="8" name="_ReviewingToolsShownOnce">
    <vt:lpwstr/>
  </property>
</Properties>
</file>